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8F" w:rsidRDefault="0037288F"/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50"/>
        <w:gridCol w:w="898"/>
        <w:gridCol w:w="1337"/>
      </w:tblGrid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D2508A" w:rsidRP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65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First Semester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5137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Agronomy of Plantation Crop Practices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5112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Plantation Forestry and Environment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CS 5130*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Cultivation and Processing of Plantation Crops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3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5138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Plantation Crop and Forestry Sector Policy and Legislation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EX 5113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Human Resource Management in the Plantation Sector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AB 5108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Principles of Plant Breeding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5114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Biodiversity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5110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Forest Ecology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5111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Principles of Agroforestry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65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Second Semester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5238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Yield Physiology of Plantation Crops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PP 5260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Advances in Plant Protection Methods for Plantation Crops and Forest Species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5239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Processing and Value Addition of Plantation Crop Products 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lastRenderedPageBreak/>
              <w:t xml:space="preserve"> SS 5209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Land Use Planning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CS 5240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Plantation Crop Improvement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EC 5237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Agricultural Value Chain Management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1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CS 5208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Organic Crop Production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CS 5212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Scientific Writing and Proposal Formulation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ST 5253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Crop and Animal Experimentation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3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CS 5215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Ecological Interactions of Trees and Crops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CS 5216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Urban Forestry and Arboriculture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Elective</w:t>
            </w:r>
          </w:p>
        </w:tc>
      </w:tr>
    </w:tbl>
    <w:p w:rsidR="0004308E" w:rsidRDefault="0004308E"/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50"/>
        <w:gridCol w:w="898"/>
        <w:gridCol w:w="1337"/>
      </w:tblGrid>
      <w:tr w:rsidR="00D2508A" w:rsidRP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Second Year First Semester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5139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Climate Change Adaptation, Mitigation and Carbon Trading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5140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Quality Assurance in Plantation Crop Industry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5141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Emerging Trends in the Plantation Industry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CS5142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Industrial Training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5143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Disaster Risk Reduction Through Ecological Approaches 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AE 6106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Innovative Technologies for </w:t>
            </w:r>
            <w:r w:rsidRPr="00D2508A">
              <w:rPr>
                <w:lang w:val="en-GB"/>
              </w:rPr>
              <w:lastRenderedPageBreak/>
              <w:t xml:space="preserve">Mechanization in Plantation Industry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lastRenderedPageBreak/>
              <w:t>1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Compulsory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lastRenderedPageBreak/>
              <w:t>EC 5107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Project Analysis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5144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Integrated Plantation Crops-Other Crops-Animal-Fish Based Farming Systems 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1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5117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Economics of Environmental Forestry 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5123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Plant Tissue Culture – </w:t>
            </w:r>
            <w:proofErr w:type="spellStart"/>
            <w:r w:rsidRPr="00D2508A">
              <w:rPr>
                <w:lang w:val="en-GB"/>
              </w:rPr>
              <w:t>Micropropagation</w:t>
            </w:r>
            <w:proofErr w:type="spellEnd"/>
            <w:r w:rsidRPr="00D2508A">
              <w:rPr>
                <w:lang w:val="en-GB"/>
              </w:rPr>
              <w:t xml:space="preserve">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CS 5104</w:t>
            </w:r>
          </w:p>
        </w:tc>
        <w:tc>
          <w:tcPr>
            <w:tcW w:w="35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Advanced Horticulture   </w:t>
            </w:r>
          </w:p>
        </w:tc>
        <w:tc>
          <w:tcPr>
            <w:tcW w:w="89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  <w:tr w:rsidR="00D2508A" w:rsidRPr="00D2508A" w:rsidTr="00D2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 SS 5104</w:t>
            </w:r>
          </w:p>
        </w:tc>
        <w:tc>
          <w:tcPr>
            <w:tcW w:w="355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 xml:space="preserve">Plant Nutrition </w:t>
            </w:r>
          </w:p>
        </w:tc>
        <w:tc>
          <w:tcPr>
            <w:tcW w:w="898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2</w:t>
            </w:r>
          </w:p>
        </w:tc>
        <w:tc>
          <w:tcPr>
            <w:tcW w:w="133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79" w:type="dxa"/>
              <w:bottom w:w="80" w:type="dxa"/>
              <w:right w:w="79" w:type="dxa"/>
            </w:tcMar>
          </w:tcPr>
          <w:p w:rsidR="00D2508A" w:rsidRPr="00D2508A" w:rsidRDefault="00D2508A" w:rsidP="00D2508A">
            <w:pPr>
              <w:rPr>
                <w:lang w:val="en-GB"/>
              </w:rPr>
            </w:pPr>
            <w:r w:rsidRPr="00D2508A">
              <w:rPr>
                <w:lang w:val="en-GB"/>
              </w:rPr>
              <w:t>Elective</w:t>
            </w:r>
          </w:p>
        </w:tc>
      </w:tr>
    </w:tbl>
    <w:p w:rsidR="00D2508A" w:rsidRDefault="00D2508A">
      <w:bookmarkStart w:id="0" w:name="_GoBack"/>
      <w:bookmarkEnd w:id="0"/>
    </w:p>
    <w:p w:rsidR="00352150" w:rsidRDefault="00352150"/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352150"/>
    <w:rsid w:val="0037288F"/>
    <w:rsid w:val="00D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2017-03-07T06:18:00Z</dcterms:created>
  <dcterms:modified xsi:type="dcterms:W3CDTF">2017-03-07T06:18:00Z</dcterms:modified>
</cp:coreProperties>
</file>